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0EC" w:rsidRPr="001320EC" w:rsidRDefault="001320EC" w:rsidP="001320E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320EC">
        <w:rPr>
          <w:rFonts w:ascii="Times New Roman" w:hAnsi="Times New Roman" w:cs="Times New Roman"/>
          <w:b/>
          <w:sz w:val="32"/>
          <w:szCs w:val="32"/>
        </w:rPr>
        <w:t>Муниципальное учреждение</w:t>
      </w:r>
    </w:p>
    <w:p w:rsidR="001320EC" w:rsidRPr="001320EC" w:rsidRDefault="001320EC" w:rsidP="001320E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320EC">
        <w:rPr>
          <w:rFonts w:ascii="Times New Roman" w:hAnsi="Times New Roman" w:cs="Times New Roman"/>
          <w:b/>
          <w:sz w:val="32"/>
          <w:szCs w:val="32"/>
        </w:rPr>
        <w:t>«Социально-культурный центр Зейского района»</w:t>
      </w:r>
    </w:p>
    <w:p w:rsidR="001320EC" w:rsidRDefault="001320EC" w:rsidP="001320E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20EC" w:rsidRDefault="001320EC" w:rsidP="001320E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20EC" w:rsidRPr="001320EC" w:rsidRDefault="001320EC" w:rsidP="001320EC">
      <w:pPr>
        <w:jc w:val="center"/>
        <w:rPr>
          <w:rFonts w:ascii="Times New Roman" w:hAnsi="Times New Roman" w:cs="Times New Roman"/>
          <w:b/>
          <w:sz w:val="40"/>
          <w:szCs w:val="32"/>
        </w:rPr>
      </w:pPr>
      <w:r w:rsidRPr="001320EC">
        <w:rPr>
          <w:rFonts w:ascii="Times New Roman" w:hAnsi="Times New Roman" w:cs="Times New Roman"/>
          <w:b/>
          <w:sz w:val="40"/>
          <w:szCs w:val="32"/>
        </w:rPr>
        <w:t>ПАСПОРТ</w:t>
      </w:r>
    </w:p>
    <w:p w:rsidR="001320EC" w:rsidRDefault="001320EC" w:rsidP="001320E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Сельский клуб с. Гулик</w:t>
      </w:r>
    </w:p>
    <w:p w:rsidR="001320EC" w:rsidRDefault="001320EC" w:rsidP="001320EC"/>
    <w:p w:rsidR="001320EC" w:rsidRDefault="001320EC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544766</wp:posOffset>
            </wp:positionH>
            <wp:positionV relativeFrom="paragraph">
              <wp:posOffset>104173</wp:posOffset>
            </wp:positionV>
            <wp:extent cx="5930337" cy="5926238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337" cy="5926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20EC" w:rsidRDefault="001320EC"/>
    <w:p w:rsidR="001320EC" w:rsidRDefault="001320EC"/>
    <w:p w:rsidR="001320EC" w:rsidRDefault="001320EC"/>
    <w:p w:rsidR="001320EC" w:rsidRDefault="001320EC"/>
    <w:p w:rsidR="001320EC" w:rsidRDefault="001320EC"/>
    <w:p w:rsidR="001320EC" w:rsidRDefault="001320EC"/>
    <w:p w:rsidR="00EC72DF" w:rsidRDefault="00EC72DF" w:rsidP="001320EC">
      <w:pPr>
        <w:jc w:val="center"/>
      </w:pPr>
    </w:p>
    <w:p w:rsidR="001320EC" w:rsidRDefault="001320EC" w:rsidP="001320EC">
      <w:pPr>
        <w:jc w:val="center"/>
      </w:pPr>
    </w:p>
    <w:p w:rsidR="001320EC" w:rsidRDefault="001320EC" w:rsidP="001320EC">
      <w:pPr>
        <w:jc w:val="center"/>
      </w:pPr>
    </w:p>
    <w:p w:rsidR="001320EC" w:rsidRDefault="001320EC" w:rsidP="001320EC">
      <w:pPr>
        <w:jc w:val="center"/>
      </w:pPr>
    </w:p>
    <w:p w:rsidR="001320EC" w:rsidRDefault="001320EC" w:rsidP="001320EC">
      <w:pPr>
        <w:jc w:val="center"/>
      </w:pPr>
    </w:p>
    <w:p w:rsidR="001320EC" w:rsidRDefault="001320EC" w:rsidP="001320EC">
      <w:pPr>
        <w:jc w:val="center"/>
      </w:pPr>
    </w:p>
    <w:p w:rsidR="001320EC" w:rsidRDefault="001320EC" w:rsidP="001320EC">
      <w:pPr>
        <w:jc w:val="center"/>
      </w:pPr>
    </w:p>
    <w:p w:rsidR="001320EC" w:rsidRDefault="001320EC" w:rsidP="001320EC">
      <w:pPr>
        <w:jc w:val="center"/>
      </w:pPr>
    </w:p>
    <w:p w:rsidR="001320EC" w:rsidRDefault="001320EC" w:rsidP="001320EC">
      <w:pPr>
        <w:jc w:val="center"/>
      </w:pPr>
    </w:p>
    <w:p w:rsidR="001320EC" w:rsidRDefault="001320EC" w:rsidP="001320EC">
      <w:pPr>
        <w:jc w:val="center"/>
      </w:pPr>
    </w:p>
    <w:p w:rsidR="001320EC" w:rsidRDefault="001320EC" w:rsidP="001320EC">
      <w:pPr>
        <w:jc w:val="center"/>
      </w:pPr>
    </w:p>
    <w:p w:rsidR="001320EC" w:rsidRDefault="001320EC" w:rsidP="001320EC">
      <w:pPr>
        <w:jc w:val="center"/>
      </w:pPr>
    </w:p>
    <w:p w:rsidR="001320EC" w:rsidRDefault="001320EC" w:rsidP="001320EC">
      <w:pPr>
        <w:jc w:val="center"/>
      </w:pPr>
    </w:p>
    <w:p w:rsidR="001320EC" w:rsidRDefault="001320EC" w:rsidP="001320EC">
      <w:pPr>
        <w:jc w:val="center"/>
      </w:pPr>
    </w:p>
    <w:p w:rsidR="001320EC" w:rsidRDefault="001320EC" w:rsidP="001320EC">
      <w:pPr>
        <w:jc w:val="center"/>
        <w:rPr>
          <w:rFonts w:ascii="Times New Roman" w:hAnsi="Times New Roman" w:cs="Times New Roman"/>
          <w:sz w:val="36"/>
          <w:szCs w:val="36"/>
        </w:rPr>
      </w:pPr>
      <w:r w:rsidRPr="001320EC">
        <w:rPr>
          <w:rFonts w:ascii="Times New Roman" w:hAnsi="Times New Roman" w:cs="Times New Roman"/>
          <w:sz w:val="36"/>
          <w:szCs w:val="36"/>
        </w:rPr>
        <w:t>2020</w:t>
      </w:r>
    </w:p>
    <w:p w:rsidR="001320EC" w:rsidRDefault="001320EC" w:rsidP="001320E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20EC" w:rsidRDefault="001320EC" w:rsidP="001320EC">
      <w:pPr>
        <w:pStyle w:val="1"/>
        <w:spacing w:before="0" w:after="0"/>
        <w:ind w:firstLine="0"/>
        <w:rPr>
          <w:rFonts w:ascii="Times New Roman" w:hAnsi="Times New Roman" w:cs="Times New Roman"/>
          <w:sz w:val="28"/>
          <w:szCs w:val="28"/>
        </w:rPr>
      </w:pPr>
    </w:p>
    <w:p w:rsidR="001320EC" w:rsidRDefault="001320EC" w:rsidP="001320EC">
      <w:pPr>
        <w:pStyle w:val="1"/>
        <w:spacing w:before="0" w:after="0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</w:t>
      </w:r>
    </w:p>
    <w:p w:rsidR="001320EC" w:rsidRDefault="00E76C9B" w:rsidP="001320EC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Сельский клуб</w:t>
      </w:r>
      <w:r w:rsidR="001320EC">
        <w:rPr>
          <w:rFonts w:ascii="Times New Roman" w:hAnsi="Times New Roman" w:cs="Times New Roman"/>
          <w:b/>
          <w:sz w:val="28"/>
          <w:szCs w:val="28"/>
        </w:rPr>
        <w:t xml:space="preserve"> с. Гулик</w:t>
      </w:r>
    </w:p>
    <w:p w:rsidR="001320EC" w:rsidRDefault="001320EC" w:rsidP="001320EC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учреждение</w:t>
      </w:r>
    </w:p>
    <w:p w:rsidR="001320EC" w:rsidRDefault="001320EC" w:rsidP="001320EC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«Социально-культурный центр Зейского района»</w:t>
      </w:r>
    </w:p>
    <w:p w:rsidR="001320EC" w:rsidRDefault="001320EC" w:rsidP="001320E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(название учреждения)</w:t>
      </w:r>
    </w:p>
    <w:p w:rsidR="001320EC" w:rsidRDefault="001320EC" w:rsidP="001320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20EC" w:rsidRDefault="001320EC" w:rsidP="001320EC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СВЕДЕНИЯ ОБ УЧРЕЖДЕНИИ</w:t>
      </w:r>
    </w:p>
    <w:p w:rsidR="001320EC" w:rsidRDefault="001320EC" w:rsidP="001320E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4"/>
        <w:gridCol w:w="6346"/>
      </w:tblGrid>
      <w:tr w:rsidR="001320EC" w:rsidTr="00E76C9B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(по Уставу)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Сельский клуб с. Гулик МУ СКЦ Зейского района </w:t>
            </w:r>
          </w:p>
        </w:tc>
      </w:tr>
      <w:tr w:rsidR="001320EC" w:rsidTr="00E76C9B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Адрес учреждения </w:t>
            </w:r>
          </w:p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телефон,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почта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676212, Амурская область, Зейский район,</w:t>
            </w:r>
          </w:p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Гулик, ул. Центральная, 14.</w:t>
            </w:r>
          </w:p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7014F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Электронный адрес: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t11t09t75</w:t>
            </w:r>
            <w:r w:rsidRPr="006F7B15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gmail</w:t>
            </w:r>
            <w:proofErr w:type="spellEnd"/>
            <w:r w:rsidRPr="006F7B1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com</w:t>
            </w:r>
          </w:p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320EC" w:rsidTr="00E76C9B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создания учреждения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1935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1320EC" w:rsidTr="00E76C9B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Принадлежность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 СКЦ Зейского района</w:t>
            </w:r>
          </w:p>
        </w:tc>
      </w:tr>
      <w:tr w:rsidR="001320EC" w:rsidTr="00E76C9B">
        <w:trPr>
          <w:trHeight w:val="69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Учредитель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 культуры, архивного дела, молодежной политики и спорта администрации Зейского района            </w:t>
            </w:r>
          </w:p>
        </w:tc>
      </w:tr>
      <w:tr w:rsidR="001320EC" w:rsidTr="00E76C9B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Общая площадь учреждения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79.9 кв.м.</w:t>
            </w:r>
          </w:p>
        </w:tc>
      </w:tr>
      <w:tr w:rsidR="001320EC" w:rsidTr="00E76C9B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Территория обслуживания 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Село Гулик</w:t>
            </w:r>
          </w:p>
        </w:tc>
      </w:tr>
      <w:tr w:rsidR="001320EC" w:rsidTr="00E76C9B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 необходимых специалистов КДД:</w:t>
            </w:r>
          </w:p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320EC" w:rsidTr="00E76C9B">
        <w:trPr>
          <w:trHeight w:val="170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 необходимых работников вспомогательного персонала: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1320EC" w:rsidRDefault="001320EC" w:rsidP="001320EC">
      <w:pPr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1320EC" w:rsidRDefault="001320EC" w:rsidP="001320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МАТЕРИАЛЬНЫЕ РЕСУРСЫ УЧРЕЖДЕНИЯ</w:t>
      </w:r>
    </w:p>
    <w:p w:rsidR="001320EC" w:rsidRDefault="001320EC" w:rsidP="001320E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2.1. Материально - техническое оснащение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7"/>
        <w:gridCol w:w="1440"/>
        <w:gridCol w:w="1701"/>
        <w:gridCol w:w="2812"/>
      </w:tblGrid>
      <w:tr w:rsidR="001320EC" w:rsidTr="00E76C9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bookmarkStart w:id="0" w:name="_Hlk114373804"/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приобретения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Техническое состояние</w:t>
            </w:r>
          </w:p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(удовлетворительное</w:t>
            </w:r>
            <w:proofErr w:type="gramEnd"/>
          </w:p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\неудовлетворительное)</w:t>
            </w:r>
          </w:p>
        </w:tc>
      </w:tr>
      <w:tr w:rsidR="001320EC" w:rsidTr="00E76C9B">
        <w:trPr>
          <w:trHeight w:val="348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4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3"/>
              <w:spacing w:line="240" w:lineRule="auto"/>
              <w:jc w:val="left"/>
              <w:rPr>
                <w:bCs/>
                <w:i/>
                <w:sz w:val="24"/>
                <w:lang w:eastAsia="en-US"/>
              </w:rPr>
            </w:pPr>
            <w:r>
              <w:rPr>
                <w:b/>
                <w:bCs/>
                <w:i/>
                <w:sz w:val="24"/>
                <w:u w:val="single"/>
                <w:lang w:eastAsia="en-US"/>
              </w:rPr>
              <w:t>Кресла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85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Зрелищные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37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Стационарные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301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Съемочные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69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4"/>
              <w:spacing w:line="240" w:lineRule="auto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Одежда сцены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69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Рабочая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69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2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Праздничная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85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4"/>
              <w:spacing w:line="240" w:lineRule="auto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Столы рабочие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307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5"/>
              <w:spacing w:before="0" w:after="0" w:line="240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Стулья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53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4"/>
              <w:spacing w:line="240" w:lineRule="auto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Шкафы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69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Стеллажи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427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Другая мебель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333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Техническое оснащение зрительного зала</w:t>
            </w:r>
          </w:p>
        </w:tc>
      </w:tr>
      <w:tr w:rsidR="001320EC" w:rsidTr="00E76C9B">
        <w:trPr>
          <w:trHeight w:val="5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a5"/>
              <w:spacing w:after="0" w:line="240" w:lineRule="auto"/>
              <w:jc w:val="left"/>
              <w:rPr>
                <w:b/>
                <w:i/>
                <w:lang w:val="ru-RU"/>
              </w:rPr>
            </w:pPr>
            <w:proofErr w:type="spellStart"/>
            <w:r>
              <w:rPr>
                <w:lang w:val="ru-RU"/>
              </w:rPr>
              <w:t>Звукоусилительная</w:t>
            </w:r>
            <w:proofErr w:type="spellEnd"/>
            <w:r>
              <w:rPr>
                <w:lang w:val="ru-RU"/>
              </w:rPr>
              <w:t xml:space="preserve"> аппаратура  с указанием мощности </w:t>
            </w:r>
            <w:proofErr w:type="gramStart"/>
            <w:r>
              <w:rPr>
                <w:lang w:val="ru-RU"/>
              </w:rPr>
              <w:t>в</w:t>
            </w:r>
            <w:proofErr w:type="gramEnd"/>
            <w:r>
              <w:rPr>
                <w:lang w:val="ru-RU"/>
              </w:rPr>
              <w:t xml:space="preserve"> Вт)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21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a5"/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Усилитель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1320EC" w:rsidTr="00E76C9B">
        <w:trPr>
          <w:trHeight w:val="222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Колонки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1320EC" w:rsidTr="00E76C9B">
        <w:trPr>
          <w:trHeight w:val="237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Пульт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1320EC" w:rsidTr="00E76C9B">
        <w:trPr>
          <w:trHeight w:val="269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Микрофон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1320EC" w:rsidTr="00E76C9B">
        <w:trPr>
          <w:trHeight w:val="538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a5"/>
              <w:spacing w:after="0" w:line="240" w:lineRule="auto"/>
              <w:jc w:val="left"/>
              <w:rPr>
                <w:i/>
                <w:lang w:val="ru-RU"/>
              </w:rPr>
            </w:pPr>
            <w:r>
              <w:rPr>
                <w:lang w:val="ru-RU"/>
              </w:rPr>
              <w:t xml:space="preserve">Световая аппаратура (с указанием мощности в </w:t>
            </w:r>
            <w:proofErr w:type="spellStart"/>
            <w:r>
              <w:rPr>
                <w:lang w:val="ru-RU"/>
              </w:rPr>
              <w:t>Квт</w:t>
            </w:r>
            <w:proofErr w:type="spellEnd"/>
            <w:r>
              <w:rPr>
                <w:lang w:val="ru-RU"/>
              </w:rPr>
              <w:t>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2011-2012</w:t>
            </w: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1320EC" w:rsidTr="00E76C9B">
        <w:trPr>
          <w:trHeight w:val="237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Силовой блок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53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Пульт регулятора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316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Прожектора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53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Софиты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301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Др. осветительные приборы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58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Вращающаяся голова цвет 7+ открытый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385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При наличии отдельного танцевального зала укажите</w:t>
            </w:r>
          </w:p>
        </w:tc>
      </w:tr>
      <w:tr w:rsidR="001320EC" w:rsidTr="00E76C9B">
        <w:trPr>
          <w:trHeight w:val="5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Звукоусилительная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аппаратура  с указанием мощности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Вт)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569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a5"/>
              <w:spacing w:after="0" w:line="240" w:lineRule="auto"/>
              <w:jc w:val="left"/>
              <w:rPr>
                <w:i/>
                <w:u w:val="single"/>
                <w:lang w:val="ru-RU"/>
              </w:rPr>
            </w:pPr>
            <w:r>
              <w:rPr>
                <w:i/>
                <w:lang w:val="ru-RU"/>
              </w:rPr>
              <w:lastRenderedPageBreak/>
              <w:t xml:space="preserve">Световая аппаратура (с указанием мощности в </w:t>
            </w:r>
            <w:proofErr w:type="spellStart"/>
            <w:r>
              <w:rPr>
                <w:i/>
                <w:lang w:val="ru-RU"/>
              </w:rPr>
              <w:t>Квт</w:t>
            </w:r>
            <w:proofErr w:type="spellEnd"/>
            <w:r>
              <w:rPr>
                <w:i/>
                <w:lang w:val="ru-RU"/>
              </w:rPr>
              <w:t>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5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Световые эффекты (какие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мини лазер)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301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Аудиовизуальные средства</w:t>
            </w:r>
          </w:p>
        </w:tc>
      </w:tr>
      <w:tr w:rsidR="001320EC" w:rsidTr="00E76C9B">
        <w:trPr>
          <w:trHeight w:val="2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Телевизоры</w:t>
            </w:r>
          </w:p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Видеомагнитофоны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53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Видеокамера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69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Магнитофоны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85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катушечные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05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numPr>
                <w:ilvl w:val="0"/>
                <w:numId w:val="3"/>
              </w:numPr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кассетные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85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Фотоаппараты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06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Проигрыватели (какие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видеоплеер)</w:t>
            </w:r>
          </w:p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DVD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плеер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87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ентр</w:t>
            </w:r>
            <w:proofErr w:type="spellEnd"/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1320EC" w:rsidTr="00E76C9B">
        <w:trPr>
          <w:trHeight w:val="281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a5"/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Копировально-множительная  и оргтехника</w:t>
            </w:r>
          </w:p>
        </w:tc>
      </w:tr>
      <w:tr w:rsidR="001320EC" w:rsidTr="00E76C9B">
        <w:trPr>
          <w:trHeight w:val="26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2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Компьютерная техника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332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-компьютер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неудовлетворительное</w:t>
            </w:r>
          </w:p>
        </w:tc>
      </w:tr>
      <w:tr w:rsidR="001320EC" w:rsidTr="00E76C9B">
        <w:trPr>
          <w:trHeight w:val="538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-принтер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</w:tr>
      <w:tr w:rsidR="001320EC" w:rsidTr="00E76C9B">
        <w:trPr>
          <w:trHeight w:val="285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-сканер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27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Ксерокс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неудовлетворительное</w:t>
            </w:r>
          </w:p>
        </w:tc>
      </w:tr>
      <w:tr w:rsidR="001320EC" w:rsidTr="00E76C9B">
        <w:trPr>
          <w:trHeight w:val="284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Пишущая машинка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8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Калькулятор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6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5"/>
              <w:spacing w:before="0"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Фонотека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69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5"/>
              <w:spacing w:before="0" w:after="0" w:line="240" w:lineRule="auto"/>
              <w:rPr>
                <w:sz w:val="24"/>
                <w:szCs w:val="24"/>
                <w:lang w:val="ru-RU"/>
              </w:rPr>
            </w:pPr>
            <w:r>
              <w:rPr>
                <w:b w:val="0"/>
                <w:i w:val="0"/>
                <w:sz w:val="24"/>
                <w:szCs w:val="24"/>
                <w:lang w:val="ru-RU"/>
              </w:rPr>
              <w:t>Пластинки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321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6"/>
              <w:spacing w:line="240" w:lineRule="auto"/>
              <w:ind w:firstLine="540"/>
              <w:rPr>
                <w:b/>
                <w:i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Компакт-диски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188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2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Флэшки</w:t>
            </w:r>
            <w:proofErr w:type="spellEnd"/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34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2"/>
              <w:spacing w:before="0" w:after="0" w:line="240" w:lineRule="auto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Аудиокассеты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5"/>
              <w:spacing w:before="0" w:after="0" w:line="240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Фильмотека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22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Видеокассеты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21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Фильмы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21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Слайды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39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Другие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33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5"/>
              <w:spacing w:before="0"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Музыкальные инструменты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539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21"/>
              <w:spacing w:line="240" w:lineRule="auto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Комплект для оркестра народных инструментов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541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 для инструментального ансамбля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90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Баян, аккордеон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237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Рояль, пианино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rPr>
          <w:trHeight w:val="301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(какие)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c>
          <w:tcPr>
            <w:tcW w:w="97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Другое оборудование (какое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)</w:t>
            </w:r>
          </w:p>
        </w:tc>
      </w:tr>
      <w:tr w:rsidR="001320EC" w:rsidTr="00E76C9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видеопроектор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20EC" w:rsidTr="00E76C9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экран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bookmarkEnd w:id="0"/>
    </w:tbl>
    <w:p w:rsidR="001320EC" w:rsidRDefault="001320EC" w:rsidP="001320E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1320EC" w:rsidRDefault="001320EC" w:rsidP="001320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38" w:type="dxa"/>
        <w:tblBorders>
          <w:top w:val="single" w:sz="4" w:space="0" w:color="auto"/>
        </w:tblBorders>
        <w:tblLook w:val="04A0"/>
      </w:tblPr>
      <w:tblGrid>
        <w:gridCol w:w="9751"/>
      </w:tblGrid>
      <w:tr w:rsidR="001320EC" w:rsidTr="00E76C9B">
        <w:trPr>
          <w:trHeight w:val="100"/>
        </w:trPr>
        <w:tc>
          <w:tcPr>
            <w:tcW w:w="97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 НЕМАТЕРИАЛЬНЫЕ РЕСУРСЫ</w:t>
            </w:r>
          </w:p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1320EC" w:rsidRDefault="001320EC" w:rsidP="001320E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3.1. Клубные формирования</w:t>
      </w:r>
    </w:p>
    <w:p w:rsidR="001320EC" w:rsidRDefault="001320EC" w:rsidP="001320E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31"/>
        <w:gridCol w:w="2127"/>
        <w:gridCol w:w="1702"/>
        <w:gridCol w:w="2090"/>
      </w:tblGrid>
      <w:tr w:rsidR="001320EC" w:rsidTr="00E76C9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Виды самодеятельного народного творчества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Количество формирований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 т.ч. для детей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 т.ч. для взрослых</w:t>
            </w:r>
          </w:p>
        </w:tc>
      </w:tr>
      <w:tr w:rsidR="001320EC" w:rsidTr="00E76C9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Хоровые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320EC" w:rsidTr="00E76C9B">
        <w:trPr>
          <w:trHeight w:val="49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Хореографические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320EC" w:rsidTr="00E76C9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Театральные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320EC" w:rsidTr="00E76C9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Вокальные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1320EC" w:rsidTr="00E76C9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Духовые оркестры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320EC" w:rsidTr="00E76C9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Фольклорные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320EC" w:rsidTr="00E76C9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Изобразительного искусства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320EC" w:rsidTr="00E76C9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Народных промыслов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320EC" w:rsidTr="00E76C9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Кино, фотолюбителей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320EC" w:rsidTr="00E76C9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Клубы по интересам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320EC" w:rsidTr="00E76C9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ДПТ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320EC" w:rsidTr="00E76C9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Общественные объединения на базе УК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320EC" w:rsidTr="00E76C9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(какие)</w:t>
            </w:r>
          </w:p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Общего творческого развития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320EC" w:rsidTr="00E76C9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1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0EC" w:rsidRDefault="001320EC" w:rsidP="00E76C9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1320EC" w:rsidRDefault="001320EC" w:rsidP="001320EC">
      <w:pPr>
        <w:spacing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1320EC" w:rsidRDefault="001320EC" w:rsidP="001320EC">
      <w:pPr>
        <w:pStyle w:val="3"/>
        <w:shd w:val="clear" w:color="auto" w:fill="FFFFFF"/>
        <w:spacing w:before="150" w:after="150" w:line="271" w:lineRule="atLeast"/>
        <w:jc w:val="center"/>
        <w:rPr>
          <w:b/>
          <w:bCs/>
          <w:szCs w:val="28"/>
        </w:rPr>
      </w:pPr>
    </w:p>
    <w:p w:rsidR="001320EC" w:rsidRDefault="001320EC" w:rsidP="001320EC"/>
    <w:p w:rsidR="001320EC" w:rsidRDefault="001320EC" w:rsidP="001320EC"/>
    <w:p w:rsidR="001320EC" w:rsidRDefault="001320EC" w:rsidP="001320EC"/>
    <w:p w:rsidR="001320EC" w:rsidRDefault="001320EC" w:rsidP="001320EC">
      <w:pPr>
        <w:pStyle w:val="3"/>
        <w:jc w:val="center"/>
        <w:rPr>
          <w:b/>
          <w:bCs/>
          <w:szCs w:val="28"/>
        </w:rPr>
      </w:pPr>
    </w:p>
    <w:p w:rsidR="001320EC" w:rsidRDefault="001320EC" w:rsidP="001320EC">
      <w:pPr>
        <w:pStyle w:val="3"/>
        <w:jc w:val="center"/>
        <w:rPr>
          <w:b/>
          <w:bCs/>
          <w:szCs w:val="28"/>
        </w:rPr>
      </w:pPr>
      <w:r>
        <w:rPr>
          <w:b/>
          <w:bCs/>
          <w:szCs w:val="28"/>
        </w:rPr>
        <w:t>4. СВЕДЕНИЯ О ПОСЕЩАЮЩИХ УЧРЕЖДЕНИЕ ГРАЖДАНАХ</w:t>
      </w:r>
    </w:p>
    <w:p w:rsidR="001320EC" w:rsidRDefault="001320EC" w:rsidP="001320E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06"/>
        <w:gridCol w:w="5006"/>
      </w:tblGrid>
      <w:tr w:rsidR="001320EC" w:rsidTr="00E76C9B">
        <w:trPr>
          <w:trHeight w:val="1010"/>
        </w:trPr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3"/>
              <w:shd w:val="clear" w:color="auto" w:fill="FFFFFF"/>
              <w:spacing w:before="150" w:after="150" w:line="271" w:lineRule="atLeast"/>
              <w:jc w:val="center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Максимальная численность посещающих учреждение граждан: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3"/>
              <w:shd w:val="clear" w:color="auto" w:fill="FFFFFF"/>
              <w:spacing w:before="150" w:after="150" w:line="271" w:lineRule="atLeast"/>
              <w:jc w:val="center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3270</w:t>
            </w:r>
          </w:p>
        </w:tc>
      </w:tr>
      <w:tr w:rsidR="001320EC" w:rsidTr="00E76C9B"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3"/>
              <w:numPr>
                <w:ilvl w:val="0"/>
                <w:numId w:val="4"/>
              </w:numPr>
              <w:shd w:val="clear" w:color="auto" w:fill="FFFFFF"/>
              <w:spacing w:before="150" w:after="150" w:line="271" w:lineRule="atLeast"/>
              <w:jc w:val="center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Дети до 14 лет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3"/>
              <w:shd w:val="clear" w:color="auto" w:fill="FFFFFF"/>
              <w:spacing w:before="150" w:after="150" w:line="271" w:lineRule="atLeast"/>
              <w:jc w:val="center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1659</w:t>
            </w:r>
          </w:p>
        </w:tc>
      </w:tr>
      <w:tr w:rsidR="001320EC" w:rsidTr="00E76C9B"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3"/>
              <w:numPr>
                <w:ilvl w:val="0"/>
                <w:numId w:val="4"/>
              </w:numPr>
              <w:shd w:val="clear" w:color="auto" w:fill="FFFFFF"/>
              <w:spacing w:before="150" w:after="150" w:line="271" w:lineRule="atLeast"/>
              <w:jc w:val="center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Молодежь от 15 до 24 лет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3"/>
              <w:shd w:val="clear" w:color="auto" w:fill="FFFFFF"/>
              <w:spacing w:before="150" w:after="150" w:line="271" w:lineRule="atLeast"/>
              <w:jc w:val="center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900</w:t>
            </w:r>
          </w:p>
        </w:tc>
      </w:tr>
      <w:tr w:rsidR="001320EC" w:rsidTr="00E76C9B"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3"/>
              <w:numPr>
                <w:ilvl w:val="0"/>
                <w:numId w:val="4"/>
              </w:numPr>
              <w:shd w:val="clear" w:color="auto" w:fill="FFFFFF"/>
              <w:spacing w:before="150" w:after="150" w:line="271" w:lineRule="atLeast"/>
              <w:jc w:val="center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Жители от 24 лет и старше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3"/>
              <w:shd w:val="clear" w:color="auto" w:fill="FFFFFF"/>
              <w:spacing w:before="150" w:after="150" w:line="271" w:lineRule="atLeast"/>
              <w:jc w:val="center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711</w:t>
            </w:r>
          </w:p>
        </w:tc>
      </w:tr>
      <w:tr w:rsidR="001320EC" w:rsidTr="00E76C9B"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3"/>
              <w:numPr>
                <w:ilvl w:val="0"/>
                <w:numId w:val="4"/>
              </w:numPr>
              <w:shd w:val="clear" w:color="auto" w:fill="FFFFFF"/>
              <w:spacing w:before="150" w:after="150" w:line="271" w:lineRule="atLeast"/>
              <w:jc w:val="center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Число детей посещающих кружки, секции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CF1769">
            <w:pPr>
              <w:pStyle w:val="3"/>
              <w:shd w:val="clear" w:color="auto" w:fill="FFFFFF"/>
              <w:spacing w:before="150" w:after="150" w:line="271" w:lineRule="atLeast"/>
              <w:jc w:val="center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2</w:t>
            </w:r>
            <w:r w:rsidR="00CF1769">
              <w:rPr>
                <w:bCs/>
                <w:szCs w:val="28"/>
                <w:lang w:eastAsia="en-US"/>
              </w:rPr>
              <w:t>4</w:t>
            </w:r>
          </w:p>
        </w:tc>
      </w:tr>
      <w:tr w:rsidR="001320EC" w:rsidTr="00E76C9B"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3"/>
              <w:numPr>
                <w:ilvl w:val="0"/>
                <w:numId w:val="4"/>
              </w:numPr>
              <w:shd w:val="clear" w:color="auto" w:fill="FFFFFF"/>
              <w:spacing w:before="150" w:after="150" w:line="271" w:lineRule="atLeast"/>
              <w:jc w:val="center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 xml:space="preserve">Количество формирований (коллективов), имеющих звание «Народный коллектив»   </w:t>
            </w:r>
          </w:p>
        </w:tc>
        <w:tc>
          <w:tcPr>
            <w:tcW w:w="5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0EC" w:rsidRDefault="001320EC" w:rsidP="00E76C9B">
            <w:pPr>
              <w:pStyle w:val="3"/>
              <w:shd w:val="clear" w:color="auto" w:fill="FFFFFF"/>
              <w:spacing w:before="150" w:after="150" w:line="271" w:lineRule="atLeast"/>
              <w:jc w:val="center"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0</w:t>
            </w:r>
          </w:p>
        </w:tc>
      </w:tr>
    </w:tbl>
    <w:p w:rsidR="001320EC" w:rsidRDefault="001320EC" w:rsidP="001320EC">
      <w:pPr>
        <w:pStyle w:val="3"/>
        <w:shd w:val="clear" w:color="auto" w:fill="FFFFFF"/>
        <w:spacing w:before="150" w:after="150" w:line="271" w:lineRule="atLeast"/>
        <w:jc w:val="center"/>
        <w:rPr>
          <w:b/>
          <w:bCs/>
          <w:szCs w:val="28"/>
        </w:rPr>
      </w:pPr>
    </w:p>
    <w:p w:rsidR="001320EC" w:rsidRDefault="001320EC" w:rsidP="001320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320EC" w:rsidRDefault="001320EC" w:rsidP="001320E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320EC" w:rsidRDefault="001320EC" w:rsidP="001320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</w:p>
    <w:p w:rsidR="001320EC" w:rsidRDefault="001320EC" w:rsidP="001320EC"/>
    <w:p w:rsidR="001320EC" w:rsidRPr="001320EC" w:rsidRDefault="001320EC" w:rsidP="001320EC">
      <w:pPr>
        <w:jc w:val="center"/>
        <w:rPr>
          <w:rFonts w:ascii="Times New Roman" w:hAnsi="Times New Roman" w:cs="Times New Roman"/>
          <w:sz w:val="36"/>
          <w:szCs w:val="36"/>
        </w:rPr>
      </w:pPr>
    </w:p>
    <w:sectPr w:rsidR="001320EC" w:rsidRPr="001320EC" w:rsidSect="001320EC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60CB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79656B14"/>
    <w:multiLevelType w:val="singleLevel"/>
    <w:tmpl w:val="B17C5F1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">
    <w:nsid w:val="7E7B1197"/>
    <w:multiLevelType w:val="hybridMultilevel"/>
    <w:tmpl w:val="000E8A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942762"/>
    <w:multiLevelType w:val="hybridMultilevel"/>
    <w:tmpl w:val="E0744F7C"/>
    <w:lvl w:ilvl="0" w:tplc="00A29A9C">
      <w:start w:val="1"/>
      <w:numFmt w:val="decimal"/>
      <w:lvlText w:val="%1."/>
      <w:lvlJc w:val="left"/>
      <w:pPr>
        <w:ind w:left="720" w:hanging="360"/>
      </w:pPr>
      <w:rPr>
        <w:b/>
        <w:i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320EC"/>
    <w:rsid w:val="001320EC"/>
    <w:rsid w:val="001615D4"/>
    <w:rsid w:val="00380650"/>
    <w:rsid w:val="005F683D"/>
    <w:rsid w:val="007D2112"/>
    <w:rsid w:val="00C036D8"/>
    <w:rsid w:val="00CF1769"/>
    <w:rsid w:val="00E76C9B"/>
    <w:rsid w:val="00EC7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0E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1320EC"/>
    <w:pPr>
      <w:keepNext/>
      <w:spacing w:before="240" w:after="60" w:line="360" w:lineRule="auto"/>
      <w:ind w:firstLine="510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320EC"/>
    <w:pPr>
      <w:keepNext/>
      <w:spacing w:before="240" w:after="60" w:line="360" w:lineRule="auto"/>
      <w:ind w:firstLine="510"/>
      <w:jc w:val="both"/>
      <w:outlineLvl w:val="1"/>
    </w:pPr>
    <w:rPr>
      <w:rFonts w:ascii="Arial" w:eastAsia="Times New Roman" w:hAnsi="Arial" w:cs="Arial"/>
      <w:b/>
      <w:bCs/>
      <w:i/>
      <w:iCs/>
      <w:kern w:val="16"/>
      <w:sz w:val="28"/>
      <w:szCs w:val="28"/>
    </w:rPr>
  </w:style>
  <w:style w:type="paragraph" w:styleId="3">
    <w:name w:val="heading 3"/>
    <w:aliases w:val="Minor,Level 1 - 1"/>
    <w:basedOn w:val="a"/>
    <w:next w:val="a"/>
    <w:link w:val="30"/>
    <w:unhideWhenUsed/>
    <w:qFormat/>
    <w:rsid w:val="001320EC"/>
    <w:pPr>
      <w:keepNext/>
      <w:spacing w:after="0" w:line="360" w:lineRule="auto"/>
      <w:ind w:firstLine="510"/>
      <w:jc w:val="right"/>
      <w:outlineLvl w:val="2"/>
    </w:pPr>
    <w:rPr>
      <w:rFonts w:ascii="Times New Roman" w:eastAsia="Times New Roman" w:hAnsi="Times New Roman" w:cs="Times New Roman"/>
      <w:kern w:val="16"/>
      <w:sz w:val="28"/>
      <w:szCs w:val="24"/>
    </w:rPr>
  </w:style>
  <w:style w:type="paragraph" w:styleId="4">
    <w:name w:val="heading 4"/>
    <w:basedOn w:val="a"/>
    <w:next w:val="a"/>
    <w:link w:val="40"/>
    <w:unhideWhenUsed/>
    <w:qFormat/>
    <w:rsid w:val="001320EC"/>
    <w:pPr>
      <w:keepNext/>
      <w:spacing w:after="0" w:line="360" w:lineRule="auto"/>
      <w:ind w:firstLine="510"/>
      <w:jc w:val="center"/>
      <w:outlineLvl w:val="3"/>
    </w:pPr>
    <w:rPr>
      <w:rFonts w:ascii="Times New Roman" w:eastAsia="Times New Roman" w:hAnsi="Times New Roman" w:cs="Times New Roman"/>
      <w:b/>
      <w:kern w:val="16"/>
      <w:sz w:val="28"/>
      <w:szCs w:val="24"/>
    </w:rPr>
  </w:style>
  <w:style w:type="paragraph" w:styleId="5">
    <w:name w:val="heading 5"/>
    <w:basedOn w:val="a"/>
    <w:next w:val="a"/>
    <w:link w:val="50"/>
    <w:unhideWhenUsed/>
    <w:qFormat/>
    <w:rsid w:val="001320EC"/>
    <w:pPr>
      <w:spacing w:before="240" w:after="60" w:line="360" w:lineRule="auto"/>
      <w:ind w:firstLine="510"/>
      <w:jc w:val="both"/>
      <w:outlineLvl w:val="4"/>
    </w:pPr>
    <w:rPr>
      <w:rFonts w:ascii="Times New Roman" w:eastAsia="Times New Roman" w:hAnsi="Times New Roman" w:cs="Times New Roman"/>
      <w:b/>
      <w:bCs/>
      <w:i/>
      <w:iCs/>
      <w:kern w:val="16"/>
      <w:sz w:val="26"/>
      <w:szCs w:val="26"/>
      <w:lang w:val="en-US" w:eastAsia="en-US"/>
    </w:rPr>
  </w:style>
  <w:style w:type="paragraph" w:styleId="6">
    <w:name w:val="heading 6"/>
    <w:basedOn w:val="a"/>
    <w:next w:val="a"/>
    <w:link w:val="60"/>
    <w:unhideWhenUsed/>
    <w:qFormat/>
    <w:rsid w:val="001320EC"/>
    <w:pPr>
      <w:keepNext/>
      <w:widowControl w:val="0"/>
      <w:spacing w:after="0" w:line="360" w:lineRule="auto"/>
      <w:ind w:firstLine="709"/>
      <w:jc w:val="both"/>
      <w:outlineLvl w:val="5"/>
    </w:pPr>
    <w:rPr>
      <w:rFonts w:ascii="Times New Roman" w:eastAsia="Times New Roman" w:hAnsi="Times New Roman" w:cs="Times New Roman"/>
      <w:kern w:val="16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2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20E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1320E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1320EC"/>
    <w:rPr>
      <w:rFonts w:ascii="Arial" w:eastAsia="Times New Roman" w:hAnsi="Arial" w:cs="Arial"/>
      <w:b/>
      <w:bCs/>
      <w:i/>
      <w:iCs/>
      <w:kern w:val="16"/>
      <w:sz w:val="28"/>
      <w:szCs w:val="28"/>
      <w:lang w:eastAsia="ru-RU"/>
    </w:rPr>
  </w:style>
  <w:style w:type="character" w:customStyle="1" w:styleId="30">
    <w:name w:val="Заголовок 3 Знак"/>
    <w:aliases w:val="Minor Знак,Level 1 - 1 Знак"/>
    <w:basedOn w:val="a0"/>
    <w:link w:val="3"/>
    <w:rsid w:val="001320EC"/>
    <w:rPr>
      <w:rFonts w:ascii="Times New Roman" w:eastAsia="Times New Roman" w:hAnsi="Times New Roman" w:cs="Times New Roman"/>
      <w:kern w:val="16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1320EC"/>
    <w:rPr>
      <w:rFonts w:ascii="Times New Roman" w:eastAsia="Times New Roman" w:hAnsi="Times New Roman" w:cs="Times New Roman"/>
      <w:b/>
      <w:kern w:val="16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1320EC"/>
    <w:rPr>
      <w:rFonts w:ascii="Times New Roman" w:eastAsia="Times New Roman" w:hAnsi="Times New Roman" w:cs="Times New Roman"/>
      <w:b/>
      <w:bCs/>
      <w:i/>
      <w:iCs/>
      <w:kern w:val="16"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1320EC"/>
    <w:rPr>
      <w:rFonts w:ascii="Times New Roman" w:eastAsia="Times New Roman" w:hAnsi="Times New Roman" w:cs="Times New Roman"/>
      <w:kern w:val="16"/>
      <w:sz w:val="28"/>
      <w:szCs w:val="24"/>
      <w:lang w:eastAsia="ru-RU"/>
    </w:rPr>
  </w:style>
  <w:style w:type="paragraph" w:styleId="a5">
    <w:name w:val="Body Text"/>
    <w:basedOn w:val="a"/>
    <w:link w:val="a6"/>
    <w:unhideWhenUsed/>
    <w:rsid w:val="001320EC"/>
    <w:pPr>
      <w:spacing w:after="120" w:line="360" w:lineRule="auto"/>
      <w:ind w:firstLine="510"/>
      <w:jc w:val="both"/>
    </w:pPr>
    <w:rPr>
      <w:rFonts w:ascii="Times New Roman" w:eastAsia="Times New Roman" w:hAnsi="Times New Roman" w:cs="Times New Roman"/>
      <w:kern w:val="16"/>
      <w:sz w:val="24"/>
      <w:szCs w:val="24"/>
      <w:lang w:val="en-US" w:eastAsia="en-US"/>
    </w:rPr>
  </w:style>
  <w:style w:type="character" w:customStyle="1" w:styleId="a6">
    <w:name w:val="Основной текст Знак"/>
    <w:basedOn w:val="a0"/>
    <w:link w:val="a5"/>
    <w:rsid w:val="001320EC"/>
    <w:rPr>
      <w:rFonts w:ascii="Times New Roman" w:eastAsia="Times New Roman" w:hAnsi="Times New Roman" w:cs="Times New Roman"/>
      <w:kern w:val="16"/>
      <w:sz w:val="24"/>
      <w:szCs w:val="24"/>
      <w:lang w:val="en-US"/>
    </w:rPr>
  </w:style>
  <w:style w:type="paragraph" w:styleId="21">
    <w:name w:val="Body Text 2"/>
    <w:basedOn w:val="a"/>
    <w:link w:val="22"/>
    <w:unhideWhenUsed/>
    <w:rsid w:val="001320EC"/>
    <w:pPr>
      <w:spacing w:after="0" w:line="360" w:lineRule="auto"/>
      <w:ind w:right="459" w:firstLine="510"/>
      <w:jc w:val="both"/>
    </w:pPr>
    <w:rPr>
      <w:rFonts w:ascii="Times New Roman" w:eastAsia="Times New Roman" w:hAnsi="Times New Roman" w:cs="Times New Roman"/>
      <w:kern w:val="16"/>
      <w:sz w:val="28"/>
      <w:szCs w:val="24"/>
    </w:rPr>
  </w:style>
  <w:style w:type="character" w:customStyle="1" w:styleId="22">
    <w:name w:val="Основной текст 2 Знак"/>
    <w:basedOn w:val="a0"/>
    <w:link w:val="21"/>
    <w:rsid w:val="001320EC"/>
    <w:rPr>
      <w:rFonts w:ascii="Times New Roman" w:eastAsia="Times New Roman" w:hAnsi="Times New Roman" w:cs="Times New Roman"/>
      <w:kern w:val="16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Пользователь Windows</cp:lastModifiedBy>
  <cp:revision>3</cp:revision>
  <cp:lastPrinted>2020-08-05T05:01:00Z</cp:lastPrinted>
  <dcterms:created xsi:type="dcterms:W3CDTF">2020-08-05T04:46:00Z</dcterms:created>
  <dcterms:modified xsi:type="dcterms:W3CDTF">2020-09-16T02:26:00Z</dcterms:modified>
</cp:coreProperties>
</file>